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315ED" w:rsidRDefault="007B1C6A">
      <w:pPr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HIV: Ministério da Saúde amplia acesso à terapia dupla para pessoas com mais de 35 anos no SUS¹</w:t>
      </w:r>
    </w:p>
    <w:p w14:paraId="00000002" w14:textId="77777777" w:rsidR="002315ED" w:rsidRDefault="002315ED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3" w14:textId="704C9E10" w:rsidR="002315ED" w:rsidRPr="008D4D05" w:rsidRDefault="00DC4AA5">
      <w:pPr>
        <w:jc w:val="center"/>
        <w:rPr>
          <w:rFonts w:asciiTheme="majorHAnsi" w:eastAsia="Calibri" w:hAnsiTheme="majorHAnsi" w:cstheme="majorHAnsi"/>
          <w:b/>
          <w:i/>
          <w:iCs/>
          <w:sz w:val="28"/>
          <w:szCs w:val="28"/>
        </w:rPr>
      </w:pPr>
      <w:r w:rsidRPr="008D4D05">
        <w:rPr>
          <w:rFonts w:asciiTheme="majorHAnsi" w:hAnsiTheme="majorHAnsi" w:cstheme="majorHAnsi"/>
          <w:i/>
          <w:iCs/>
          <w:sz w:val="28"/>
          <w:szCs w:val="28"/>
        </w:rPr>
        <w:t xml:space="preserve">Mais </w:t>
      </w:r>
      <w:bookmarkStart w:id="0" w:name="_Hlk209444908"/>
      <w:r w:rsidRPr="008D4D05">
        <w:rPr>
          <w:rFonts w:asciiTheme="majorHAnsi" w:hAnsiTheme="majorHAnsi" w:cstheme="majorHAnsi"/>
          <w:i/>
          <w:iCs/>
          <w:sz w:val="28"/>
          <w:szCs w:val="28"/>
        </w:rPr>
        <w:t>de 70 mil pessoas vivendo com HIV po</w:t>
      </w:r>
      <w:r w:rsidR="008D4D05">
        <w:rPr>
          <w:rFonts w:asciiTheme="majorHAnsi" w:hAnsiTheme="majorHAnsi" w:cstheme="majorHAnsi"/>
          <w:i/>
          <w:iCs/>
          <w:sz w:val="28"/>
          <w:szCs w:val="28"/>
        </w:rPr>
        <w:t>dem</w:t>
      </w:r>
      <w:r w:rsidRPr="008D4D05">
        <w:rPr>
          <w:rFonts w:asciiTheme="majorHAnsi" w:hAnsiTheme="majorHAnsi" w:cstheme="majorHAnsi"/>
          <w:i/>
          <w:iCs/>
          <w:sz w:val="28"/>
          <w:szCs w:val="28"/>
        </w:rPr>
        <w:t xml:space="preserve"> ser beneficiadas com essa ampliação</w:t>
      </w:r>
      <w:r w:rsidR="008D4D05" w:rsidRPr="008D4D05">
        <w:rPr>
          <w:rFonts w:asciiTheme="majorHAnsi" w:hAnsiTheme="majorHAnsi" w:cstheme="majorHAnsi"/>
          <w:i/>
          <w:iCs/>
          <w:sz w:val="28"/>
          <w:szCs w:val="28"/>
          <w:vertAlign w:val="superscript"/>
        </w:rPr>
        <w:t>10</w:t>
      </w:r>
      <w:bookmarkEnd w:id="0"/>
      <w:r w:rsidR="007B1C6A" w:rsidRPr="008D4D05">
        <w:rPr>
          <w:rFonts w:asciiTheme="majorHAnsi" w:eastAsia="Calibri" w:hAnsiTheme="majorHAnsi" w:cstheme="majorHAnsi"/>
          <w:i/>
          <w:iCs/>
          <w:sz w:val="28"/>
          <w:szCs w:val="28"/>
        </w:rPr>
        <w:t>; novas recomendações atualizam critérios de migração do tratamento</w:t>
      </w:r>
    </w:p>
    <w:p w14:paraId="00000004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5" w14:textId="23ECDBD1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Ministério da Saúde</w:t>
      </w:r>
      <w:r w:rsidR="00DC4AA5">
        <w:rPr>
          <w:rFonts w:ascii="Calibri" w:eastAsia="Calibri" w:hAnsi="Calibri" w:cs="Calibri"/>
          <w:sz w:val="24"/>
          <w:szCs w:val="24"/>
        </w:rPr>
        <w:t xml:space="preserve"> segue ampliando o acesso </w:t>
      </w:r>
      <w:r>
        <w:rPr>
          <w:rFonts w:ascii="Calibri" w:eastAsia="Calibri" w:hAnsi="Calibri" w:cs="Calibri"/>
          <w:sz w:val="24"/>
          <w:szCs w:val="24"/>
        </w:rPr>
        <w:t xml:space="preserve">às pessoas que vivem com HIV (PVHIV) no Brasil, </w:t>
      </w:r>
      <w:r w:rsidR="00FD287B">
        <w:rPr>
          <w:rFonts w:ascii="Calibri" w:eastAsia="Calibri" w:hAnsi="Calibri" w:cs="Calibri"/>
          <w:sz w:val="24"/>
          <w:szCs w:val="24"/>
        </w:rPr>
        <w:t>incluindo quem tem mais de 35 anos de idade nas</w:t>
      </w:r>
      <w:r>
        <w:rPr>
          <w:rFonts w:ascii="Calibri" w:eastAsia="Calibri" w:hAnsi="Calibri" w:cs="Calibri"/>
          <w:sz w:val="24"/>
          <w:szCs w:val="24"/>
        </w:rPr>
        <w:t xml:space="preserve"> recomendações de uso para a dose única combinada de lamivudina 300mg e </w:t>
      </w:r>
      <w:proofErr w:type="spellStart"/>
      <w:r>
        <w:rPr>
          <w:rFonts w:ascii="Calibri" w:eastAsia="Calibri" w:hAnsi="Calibri" w:cs="Calibri"/>
          <w:sz w:val="24"/>
          <w:szCs w:val="24"/>
        </w:rPr>
        <w:t>dolutegravir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50mg¹. A Nota Técnica </w:t>
      </w:r>
      <w:r w:rsidR="00051E44">
        <w:rPr>
          <w:rFonts w:ascii="Calibri" w:eastAsia="Calibri" w:hAnsi="Calibri" w:cs="Calibri"/>
          <w:sz w:val="24"/>
          <w:szCs w:val="24"/>
        </w:rPr>
        <w:t>200/2025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94F88">
        <w:rPr>
          <w:rFonts w:ascii="Calibri" w:eastAsia="Calibri" w:hAnsi="Calibri" w:cs="Calibri"/>
          <w:sz w:val="24"/>
          <w:szCs w:val="24"/>
        </w:rPr>
        <w:t>ampliou</w:t>
      </w:r>
      <w:r>
        <w:rPr>
          <w:rFonts w:ascii="Calibri" w:eastAsia="Calibri" w:hAnsi="Calibri" w:cs="Calibri"/>
          <w:sz w:val="24"/>
          <w:szCs w:val="24"/>
        </w:rPr>
        <w:t xml:space="preserve"> a janela de quem está apto a migrar </w:t>
      </w:r>
      <w:r w:rsidR="00DC4AA5"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terapia</w:t>
      </w:r>
      <w:r w:rsidR="00FD287B">
        <w:rPr>
          <w:rFonts w:ascii="Calibri" w:eastAsia="Calibri" w:hAnsi="Calibri" w:cs="Calibri"/>
          <w:sz w:val="24"/>
          <w:szCs w:val="24"/>
        </w:rPr>
        <w:t xml:space="preserve"> e, n</w:t>
      </w:r>
      <w:r>
        <w:rPr>
          <w:rFonts w:ascii="Calibri" w:eastAsia="Calibri" w:hAnsi="Calibri" w:cs="Calibri"/>
          <w:sz w:val="24"/>
          <w:szCs w:val="24"/>
        </w:rPr>
        <w:t xml:space="preserve">a prática, o que muda é que </w:t>
      </w:r>
      <w:r w:rsidR="00C56CBD">
        <w:rPr>
          <w:rFonts w:ascii="Calibri" w:eastAsia="Calibri" w:hAnsi="Calibri" w:cs="Calibri"/>
          <w:sz w:val="24"/>
          <w:szCs w:val="24"/>
        </w:rPr>
        <w:t>as pessoas</w:t>
      </w:r>
      <w:r>
        <w:rPr>
          <w:rFonts w:ascii="Calibri" w:eastAsia="Calibri" w:hAnsi="Calibri" w:cs="Calibri"/>
          <w:sz w:val="24"/>
          <w:szCs w:val="24"/>
        </w:rPr>
        <w:t xml:space="preserve"> deixam de tomar três comprimidos ao dia (2 lamivudina + 1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dolutegravir</w:t>
      </w:r>
      <w:proofErr w:type="spellEnd"/>
      <w:r>
        <w:rPr>
          <w:rFonts w:ascii="Calibri" w:eastAsia="Calibri" w:hAnsi="Calibri" w:cs="Calibri"/>
          <w:sz w:val="24"/>
          <w:szCs w:val="24"/>
        </w:rPr>
        <w:t>)¹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passam a tomar somente um, o medicamento </w:t>
      </w:r>
      <w:proofErr w:type="spellStart"/>
      <w:r>
        <w:rPr>
          <w:rFonts w:ascii="Calibri" w:eastAsia="Calibri" w:hAnsi="Calibri" w:cs="Calibri"/>
          <w:sz w:val="24"/>
          <w:szCs w:val="24"/>
        </w:rPr>
        <w:t>Dovato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desenvolvido pela </w:t>
      </w:r>
      <w:r>
        <w:rPr>
          <w:rFonts w:ascii="Calibri" w:eastAsia="Calibri" w:hAnsi="Calibri" w:cs="Calibri"/>
          <w:b/>
          <w:sz w:val="24"/>
          <w:szCs w:val="24"/>
        </w:rPr>
        <w:t>GSK/ViiV Healthcare²</w:t>
      </w:r>
      <w:r>
        <w:rPr>
          <w:rFonts w:ascii="Calibri" w:eastAsia="Calibri" w:hAnsi="Calibri" w:cs="Calibri"/>
          <w:sz w:val="24"/>
          <w:szCs w:val="24"/>
        </w:rPr>
        <w:t>, produzido em parceria com a Farmanguinhos/Fiocruz e distribuído gratuitamente pelo Sistema Único de Saúde (SUS)³. Antes, a terapia dupla com dose única era oferecida para quem tinha mais de 40 anos</w:t>
      </w:r>
      <w:r>
        <w:rPr>
          <w:rFonts w:ascii="Calibri" w:eastAsia="Calibri" w:hAnsi="Calibri" w:cs="Calibri"/>
          <w:sz w:val="24"/>
          <w:szCs w:val="24"/>
          <w:vertAlign w:val="superscript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6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0F2319" w14:textId="48FB0574" w:rsidR="00FD287B" w:rsidRDefault="007B1C6A" w:rsidP="00FE193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substituição pode ser feita independentemente da data de início do tratamento e, nos casos elegíveis, não é necessário que o paciente esteja previamente em uso de DTG+3TC em comprimidos separados</w:t>
      </w:r>
      <w:r w:rsidR="00501CC1" w:rsidRPr="00501CC1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FD287B">
        <w:rPr>
          <w:rFonts w:ascii="Calibri" w:eastAsia="Calibri" w:hAnsi="Calibri" w:cs="Calibri"/>
          <w:sz w:val="24"/>
          <w:szCs w:val="24"/>
        </w:rPr>
        <w:t xml:space="preserve">Além disso, </w:t>
      </w:r>
      <w:r w:rsidR="00FD287B" w:rsidRPr="00FD287B">
        <w:rPr>
          <w:rFonts w:ascii="Calibri" w:eastAsia="Calibri" w:hAnsi="Calibri" w:cs="Calibri"/>
          <w:sz w:val="24"/>
          <w:szCs w:val="24"/>
        </w:rPr>
        <w:t xml:space="preserve">o uso concomitante dos anticonvulsivantes </w:t>
      </w:r>
      <w:r w:rsidR="00FE1939" w:rsidRPr="00FE1939">
        <w:rPr>
          <w:rFonts w:ascii="Calibri" w:eastAsia="Calibri" w:hAnsi="Calibri" w:cs="Calibri"/>
          <w:sz w:val="24"/>
          <w:szCs w:val="24"/>
        </w:rPr>
        <w:t xml:space="preserve">carbamazepina, </w:t>
      </w:r>
      <w:proofErr w:type="spellStart"/>
      <w:r w:rsidR="00FE1939" w:rsidRPr="00FE1939">
        <w:rPr>
          <w:rFonts w:ascii="Calibri" w:eastAsia="Calibri" w:hAnsi="Calibri" w:cs="Calibri"/>
          <w:sz w:val="24"/>
          <w:szCs w:val="24"/>
        </w:rPr>
        <w:t>oxcarbazepina</w:t>
      </w:r>
      <w:proofErr w:type="spellEnd"/>
      <w:r w:rsidR="00FE1939" w:rsidRPr="00FE193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FE1939" w:rsidRPr="00FE1939">
        <w:rPr>
          <w:rFonts w:ascii="Calibri" w:eastAsia="Calibri" w:hAnsi="Calibri" w:cs="Calibri"/>
          <w:sz w:val="24"/>
          <w:szCs w:val="24"/>
        </w:rPr>
        <w:t>fenitoína</w:t>
      </w:r>
      <w:proofErr w:type="spellEnd"/>
      <w:r w:rsidR="00FE1939" w:rsidRPr="00FE1939">
        <w:rPr>
          <w:rFonts w:ascii="Calibri" w:eastAsia="Calibri" w:hAnsi="Calibri" w:cs="Calibri"/>
          <w:sz w:val="24"/>
          <w:szCs w:val="24"/>
        </w:rPr>
        <w:t xml:space="preserve"> ou</w:t>
      </w:r>
      <w:r w:rsidR="00FE1939">
        <w:rPr>
          <w:rFonts w:ascii="Calibri" w:eastAsia="Calibri" w:hAnsi="Calibri" w:cs="Calibri"/>
          <w:sz w:val="24"/>
          <w:szCs w:val="24"/>
        </w:rPr>
        <w:t xml:space="preserve"> </w:t>
      </w:r>
      <w:r w:rsidR="00FE1939" w:rsidRPr="00FE1939">
        <w:rPr>
          <w:rFonts w:ascii="Calibri" w:eastAsia="Calibri" w:hAnsi="Calibri" w:cs="Calibri"/>
          <w:sz w:val="24"/>
          <w:szCs w:val="24"/>
        </w:rPr>
        <w:t>fenobarbital</w:t>
      </w:r>
      <w:r w:rsidR="00FE1939">
        <w:rPr>
          <w:rFonts w:ascii="Calibri" w:eastAsia="Calibri" w:hAnsi="Calibri" w:cs="Calibri"/>
          <w:sz w:val="24"/>
          <w:szCs w:val="24"/>
        </w:rPr>
        <w:t xml:space="preserve"> </w:t>
      </w:r>
      <w:r w:rsidR="00FD287B" w:rsidRPr="00FD287B">
        <w:rPr>
          <w:rFonts w:ascii="Calibri" w:eastAsia="Calibri" w:hAnsi="Calibri" w:cs="Calibri"/>
          <w:sz w:val="24"/>
          <w:szCs w:val="24"/>
        </w:rPr>
        <w:t>não constitui mais contraindicação para simplificação, desde que seja feito o ajuste correto da posologia do DTG</w:t>
      </w:r>
      <w:r w:rsidR="009277E3" w:rsidRPr="009277E3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="00FD287B" w:rsidRPr="00FD287B">
        <w:rPr>
          <w:rFonts w:ascii="Calibri" w:eastAsia="Calibri" w:hAnsi="Calibri" w:cs="Calibri"/>
          <w:sz w:val="24"/>
          <w:szCs w:val="24"/>
        </w:rPr>
        <w:t>.</w:t>
      </w:r>
      <w:r w:rsidR="00FD287B">
        <w:rPr>
          <w:rFonts w:ascii="Calibri" w:eastAsia="Calibri" w:hAnsi="Calibri" w:cs="Calibri"/>
          <w:sz w:val="24"/>
          <w:szCs w:val="24"/>
        </w:rPr>
        <w:t xml:space="preserve"> </w:t>
      </w:r>
    </w:p>
    <w:p w14:paraId="0519C1FF" w14:textId="6FC24581" w:rsidR="00FD287B" w:rsidRDefault="00FD287B" w:rsidP="00051E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56DFF9" w14:textId="4B4BD392" w:rsidR="00C56CBD" w:rsidRDefault="007B1C6A" w:rsidP="00C56C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ter acesso</w:t>
      </w:r>
      <w:r w:rsidR="00C14DF7">
        <w:rPr>
          <w:rFonts w:ascii="Calibri" w:eastAsia="Calibri" w:hAnsi="Calibri" w:cs="Calibri"/>
          <w:sz w:val="24"/>
          <w:szCs w:val="24"/>
        </w:rPr>
        <w:t xml:space="preserve"> ao tratamento de forma gratuita</w:t>
      </w:r>
      <w:r>
        <w:rPr>
          <w:rFonts w:ascii="Calibri" w:eastAsia="Calibri" w:hAnsi="Calibri" w:cs="Calibri"/>
          <w:sz w:val="24"/>
          <w:szCs w:val="24"/>
        </w:rPr>
        <w:t xml:space="preserve">, é preciso atender a critérios clínicos </w:t>
      </w:r>
      <w:r w:rsidRPr="00FD287B">
        <w:rPr>
          <w:rFonts w:ascii="Calibri" w:eastAsia="Calibri" w:hAnsi="Calibri" w:cs="Calibri"/>
          <w:sz w:val="24"/>
          <w:szCs w:val="24"/>
        </w:rPr>
        <w:t xml:space="preserve">específicos além de idade superior a 35 anos, </w:t>
      </w:r>
      <w:r w:rsidR="00C56CBD">
        <w:rPr>
          <w:rFonts w:ascii="Calibri" w:eastAsia="Calibri" w:hAnsi="Calibri" w:cs="Calibri"/>
          <w:sz w:val="24"/>
          <w:szCs w:val="24"/>
        </w:rPr>
        <w:t xml:space="preserve">como </w:t>
      </w:r>
      <w:r w:rsidRPr="00FD287B">
        <w:rPr>
          <w:rFonts w:ascii="Calibri" w:eastAsia="Calibri" w:hAnsi="Calibri" w:cs="Calibri"/>
          <w:sz w:val="24"/>
          <w:szCs w:val="24"/>
        </w:rPr>
        <w:t>carga viral indetectável (inferior a 50 cópias/</w:t>
      </w:r>
      <w:proofErr w:type="spellStart"/>
      <w:r w:rsidRPr="00FD287B">
        <w:rPr>
          <w:rFonts w:ascii="Calibri" w:eastAsia="Calibri" w:hAnsi="Calibri" w:cs="Calibri"/>
          <w:sz w:val="24"/>
          <w:szCs w:val="24"/>
        </w:rPr>
        <w:t>mL</w:t>
      </w:r>
      <w:proofErr w:type="spellEnd"/>
      <w:r w:rsidRPr="00FD287B">
        <w:rPr>
          <w:rFonts w:ascii="Calibri" w:eastAsia="Calibri" w:hAnsi="Calibri" w:cs="Calibri"/>
          <w:sz w:val="24"/>
          <w:szCs w:val="24"/>
        </w:rPr>
        <w:t xml:space="preserve">), </w:t>
      </w:r>
      <w:r w:rsidR="00051E44" w:rsidRPr="00FD287B">
        <w:rPr>
          <w:rFonts w:ascii="Calibri" w:eastAsia="Calibri" w:hAnsi="Calibri" w:cs="Calibri"/>
          <w:sz w:val="24"/>
          <w:szCs w:val="24"/>
        </w:rPr>
        <w:t xml:space="preserve">ausência de hepatite B crônica, </w:t>
      </w:r>
      <w:r w:rsidRPr="00FD287B">
        <w:rPr>
          <w:rFonts w:ascii="Calibri" w:eastAsia="Calibri" w:hAnsi="Calibri" w:cs="Calibri"/>
          <w:sz w:val="24"/>
          <w:szCs w:val="24"/>
        </w:rPr>
        <w:t xml:space="preserve">adesão regular, ausência de falha </w:t>
      </w:r>
      <w:proofErr w:type="spellStart"/>
      <w:r w:rsidRPr="00FD287B">
        <w:rPr>
          <w:rFonts w:ascii="Calibri" w:eastAsia="Calibri" w:hAnsi="Calibri" w:cs="Calibri"/>
          <w:sz w:val="24"/>
          <w:szCs w:val="24"/>
        </w:rPr>
        <w:t>virológica</w:t>
      </w:r>
      <w:proofErr w:type="spellEnd"/>
      <w:r w:rsidRPr="00FD287B">
        <w:rPr>
          <w:rFonts w:ascii="Calibri" w:eastAsia="Calibri" w:hAnsi="Calibri" w:cs="Calibri"/>
          <w:sz w:val="24"/>
          <w:szCs w:val="24"/>
        </w:rPr>
        <w:t xml:space="preserve"> anterior e indicação médica</w:t>
      </w:r>
      <w:r w:rsidR="007169C3" w:rsidRPr="00FD287B">
        <w:rPr>
          <w:rFonts w:ascii="Calibri" w:eastAsia="Calibri" w:hAnsi="Calibri" w:cs="Calibri"/>
          <w:sz w:val="24"/>
          <w:szCs w:val="24"/>
        </w:rPr>
        <w:t>¹</w:t>
      </w:r>
      <w:r w:rsidR="00DC4AA5" w:rsidRPr="00FD287B">
        <w:rPr>
          <w:rFonts w:ascii="Calibri" w:eastAsia="Calibri" w:hAnsi="Calibri" w:cs="Calibri"/>
          <w:sz w:val="24"/>
          <w:szCs w:val="24"/>
        </w:rPr>
        <w:t>.</w:t>
      </w:r>
      <w:r w:rsidR="00DC4AA5">
        <w:rPr>
          <w:rFonts w:ascii="Calibri" w:eastAsia="Calibri" w:hAnsi="Calibri" w:cs="Calibri"/>
          <w:sz w:val="24"/>
          <w:szCs w:val="24"/>
        </w:rPr>
        <w:t xml:space="preserve"> </w:t>
      </w:r>
      <w:r w:rsidR="00C56CBD">
        <w:rPr>
          <w:rFonts w:ascii="Calibri" w:eastAsia="Calibri" w:hAnsi="Calibri" w:cs="Calibri"/>
          <w:sz w:val="24"/>
          <w:szCs w:val="24"/>
        </w:rPr>
        <w:t xml:space="preserve">Importante reforçar que a nota técnica mantém também a recomendação para </w:t>
      </w:r>
      <w:r w:rsidR="00C56CBD" w:rsidRPr="00FD287B">
        <w:rPr>
          <w:rFonts w:ascii="Calibri" w:eastAsia="Calibri" w:hAnsi="Calibri" w:cs="Calibri"/>
          <w:sz w:val="24"/>
          <w:szCs w:val="24"/>
        </w:rPr>
        <w:t>usuários de terapia dupla a partir de 12 anos de idade</w:t>
      </w:r>
      <w:r w:rsidR="00C56CBD">
        <w:rPr>
          <w:rFonts w:ascii="Calibri" w:eastAsia="Calibri" w:hAnsi="Calibri" w:cs="Calibri"/>
          <w:sz w:val="24"/>
          <w:szCs w:val="24"/>
        </w:rPr>
        <w:t xml:space="preserve">, </w:t>
      </w:r>
      <w:r w:rsidR="00C56CBD" w:rsidRPr="00FD287B">
        <w:rPr>
          <w:rFonts w:ascii="Calibri" w:eastAsia="Calibri" w:hAnsi="Calibri" w:cs="Calibri"/>
          <w:sz w:val="24"/>
          <w:szCs w:val="24"/>
        </w:rPr>
        <w:t>e peso maior que 25 kg</w:t>
      </w:r>
      <w:r w:rsidR="00C56CBD">
        <w:rPr>
          <w:rFonts w:ascii="Calibri" w:eastAsia="Calibri" w:hAnsi="Calibri" w:cs="Calibri"/>
          <w:sz w:val="24"/>
          <w:szCs w:val="24"/>
        </w:rPr>
        <w:t xml:space="preserve">, </w:t>
      </w:r>
      <w:r w:rsidR="00C56CBD" w:rsidRPr="00FD287B">
        <w:rPr>
          <w:rFonts w:ascii="Calibri" w:eastAsia="Calibri" w:hAnsi="Calibri" w:cs="Calibri"/>
          <w:sz w:val="24"/>
          <w:szCs w:val="24"/>
        </w:rPr>
        <w:t xml:space="preserve">desde que tenham iniciado </w:t>
      </w:r>
      <w:r w:rsidR="00C56CBD">
        <w:rPr>
          <w:rFonts w:ascii="Calibri" w:eastAsia="Calibri" w:hAnsi="Calibri" w:cs="Calibri"/>
          <w:sz w:val="24"/>
          <w:szCs w:val="24"/>
        </w:rPr>
        <w:t>terapia antirretroviral (</w:t>
      </w:r>
      <w:proofErr w:type="spellStart"/>
      <w:r w:rsidR="00C56CBD">
        <w:rPr>
          <w:rFonts w:ascii="Calibri" w:eastAsia="Calibri" w:hAnsi="Calibri" w:cs="Calibri"/>
          <w:sz w:val="24"/>
          <w:szCs w:val="24"/>
        </w:rPr>
        <w:t>Tarv</w:t>
      </w:r>
      <w:proofErr w:type="spellEnd"/>
      <w:r w:rsidR="00C56CBD">
        <w:rPr>
          <w:rFonts w:ascii="Calibri" w:eastAsia="Calibri" w:hAnsi="Calibri" w:cs="Calibri"/>
          <w:sz w:val="24"/>
          <w:szCs w:val="24"/>
        </w:rPr>
        <w:t xml:space="preserve">) </w:t>
      </w:r>
      <w:r w:rsidR="00C56CBD" w:rsidRPr="00FD287B">
        <w:rPr>
          <w:rFonts w:ascii="Calibri" w:eastAsia="Calibri" w:hAnsi="Calibri" w:cs="Calibri"/>
          <w:sz w:val="24"/>
          <w:szCs w:val="24"/>
        </w:rPr>
        <w:t>com idade menor que 18 anos, independentemente da data da prescrição</w:t>
      </w:r>
      <w:r w:rsidR="007169C3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="00C56CBD">
        <w:rPr>
          <w:rFonts w:ascii="Calibri" w:eastAsia="Calibri" w:hAnsi="Calibri" w:cs="Calibri"/>
          <w:sz w:val="24"/>
          <w:szCs w:val="24"/>
        </w:rPr>
        <w:t xml:space="preserve">. </w:t>
      </w:r>
    </w:p>
    <w:p w14:paraId="0E250313" w14:textId="77777777" w:rsidR="00FD287B" w:rsidRDefault="00FD287B" w:rsidP="00051E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2732DEED" w:rsidR="002315ED" w:rsidRDefault="00051E44" w:rsidP="00051E44">
      <w:pPr>
        <w:jc w:val="both"/>
        <w:rPr>
          <w:rFonts w:ascii="Calibri" w:eastAsia="Calibri" w:hAnsi="Calibri" w:cs="Calibri"/>
          <w:sz w:val="24"/>
          <w:szCs w:val="24"/>
        </w:rPr>
      </w:pPr>
      <w:r w:rsidRPr="00FD287B">
        <w:rPr>
          <w:rFonts w:ascii="Calibri" w:eastAsia="Calibri" w:hAnsi="Calibri" w:cs="Calibri"/>
          <w:sz w:val="24"/>
          <w:szCs w:val="24"/>
        </w:rPr>
        <w:t xml:space="preserve">O Brasil foi o País que mais disponibilizou essa nova dose fixa combinada, de lamivudina 300mg e </w:t>
      </w:r>
      <w:proofErr w:type="spellStart"/>
      <w:r w:rsidRPr="00FD287B">
        <w:rPr>
          <w:rFonts w:ascii="Calibri" w:eastAsia="Calibri" w:hAnsi="Calibri" w:cs="Calibri"/>
          <w:sz w:val="24"/>
          <w:szCs w:val="24"/>
        </w:rPr>
        <w:t>dolutegravir</w:t>
      </w:r>
      <w:proofErr w:type="spellEnd"/>
      <w:r w:rsidRPr="00FD287B">
        <w:rPr>
          <w:rFonts w:ascii="Calibri" w:eastAsia="Calibri" w:hAnsi="Calibri" w:cs="Calibri"/>
          <w:sz w:val="24"/>
          <w:szCs w:val="24"/>
        </w:rPr>
        <w:t xml:space="preserve"> 50mg, num curto espaço de tempo, beneficiando mais de 100 mil pacientes já no primeiro ano da adoção dessa combinação</w:t>
      </w:r>
      <w:r w:rsidR="00D108CF" w:rsidRPr="00D108CF">
        <w:rPr>
          <w:rFonts w:ascii="Calibri" w:eastAsia="Calibri" w:hAnsi="Calibri" w:cs="Calibri"/>
          <w:sz w:val="24"/>
          <w:szCs w:val="24"/>
          <w:vertAlign w:val="superscript"/>
        </w:rPr>
        <w:t>4</w:t>
      </w:r>
      <w:r w:rsidRPr="00FD287B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51E4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 essa nova recomendação,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a expectativa do Ministério da Saúde é que mais </w:t>
      </w:r>
      <w:r w:rsidR="008D4D05" w:rsidRPr="008D4D05">
        <w:rPr>
          <w:rFonts w:ascii="Calibri" w:eastAsia="Calibri" w:hAnsi="Calibri" w:cs="Calibri"/>
          <w:sz w:val="24"/>
          <w:szCs w:val="24"/>
        </w:rPr>
        <w:t>de 70 mil pessoas vivendo com HIV po</w:t>
      </w:r>
      <w:r w:rsidR="008D4D05">
        <w:rPr>
          <w:rFonts w:ascii="Calibri" w:eastAsia="Calibri" w:hAnsi="Calibri" w:cs="Calibri"/>
          <w:sz w:val="24"/>
          <w:szCs w:val="24"/>
        </w:rPr>
        <w:t xml:space="preserve">ssam </w:t>
      </w:r>
      <w:r w:rsidR="008D4D05" w:rsidRPr="008D4D05">
        <w:rPr>
          <w:rFonts w:ascii="Calibri" w:eastAsia="Calibri" w:hAnsi="Calibri" w:cs="Calibri"/>
          <w:sz w:val="24"/>
          <w:szCs w:val="24"/>
        </w:rPr>
        <w:t>ser beneficiadas com essa ampliação</w:t>
      </w:r>
      <w:r w:rsidR="008D4D05">
        <w:rPr>
          <w:rFonts w:ascii="Calibri" w:eastAsia="Calibri" w:hAnsi="Calibri" w:cs="Calibri"/>
          <w:sz w:val="24"/>
          <w:szCs w:val="24"/>
        </w:rPr>
        <w:t>.</w:t>
      </w:r>
      <w:r w:rsidR="008D4D05" w:rsidRPr="008D4D05">
        <w:rPr>
          <w:rFonts w:ascii="Calibri" w:eastAsia="Calibri" w:hAnsi="Calibri" w:cs="Calibri"/>
          <w:sz w:val="24"/>
          <w:szCs w:val="24"/>
          <w:vertAlign w:val="superscript"/>
        </w:rPr>
        <w:t>10</w:t>
      </w:r>
      <w:r w:rsidR="00C56CBD"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Atualmente, há cerca de 850 mil pessoas em terapia antirretroviral (</w:t>
      </w:r>
      <w:proofErr w:type="spellStart"/>
      <w:r>
        <w:rPr>
          <w:rFonts w:ascii="Calibri" w:eastAsia="Calibri" w:hAnsi="Calibri" w:cs="Calibri"/>
          <w:sz w:val="24"/>
          <w:szCs w:val="24"/>
        </w:rPr>
        <w:t>Tarv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no Brasil, das quais </w:t>
      </w:r>
      <w:r w:rsidRPr="00DC4AA5">
        <w:rPr>
          <w:rFonts w:ascii="Calibri" w:eastAsia="Calibri" w:hAnsi="Calibri" w:cs="Calibri"/>
          <w:sz w:val="24"/>
          <w:szCs w:val="24"/>
        </w:rPr>
        <w:t>cerca de 200 mil estão em uso de terapia dupla</w:t>
      </w:r>
      <w:r w:rsidRPr="00DC4AA5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DC4AA5">
        <w:rPr>
          <w:rFonts w:ascii="Calibri" w:eastAsia="Calibri" w:hAnsi="Calibri" w:cs="Calibri"/>
          <w:sz w:val="24"/>
          <w:szCs w:val="24"/>
        </w:rPr>
        <w:t>. E, destas, cerca de 160 mil já estão incluídas nos critérios de acesso a esse tipo de tratamento.</w:t>
      </w:r>
      <w:r>
        <w:rPr>
          <w:rFonts w:ascii="Calibri" w:eastAsia="Calibri" w:hAnsi="Calibri" w:cs="Calibri"/>
          <w:sz w:val="24"/>
          <w:szCs w:val="24"/>
        </w:rPr>
        <w:t xml:space="preserve"> Em contextos de HIV/AIDS, pacientes portadores do vírus têm um envelhecimento acelerado, o que reforça a importância de um tratamento</w:t>
      </w:r>
      <w:r w:rsidR="00763039">
        <w:rPr>
          <w:rFonts w:ascii="Calibri" w:eastAsia="Calibri" w:hAnsi="Calibri" w:cs="Calibri"/>
          <w:sz w:val="24"/>
          <w:szCs w:val="24"/>
        </w:rPr>
        <w:t xml:space="preserve"> com menor toxicidade</w:t>
      </w:r>
      <w:r>
        <w:rPr>
          <w:rFonts w:ascii="Calibri" w:eastAsia="Calibri" w:hAnsi="Calibri" w:cs="Calibri"/>
          <w:sz w:val="24"/>
          <w:szCs w:val="24"/>
        </w:rPr>
        <w:t xml:space="preserve"> o mais rapidamente possível, em busca de um futuro mais saudável</w:t>
      </w:r>
      <w:r>
        <w:rPr>
          <w:rFonts w:ascii="Calibri" w:eastAsia="Calibri" w:hAnsi="Calibri" w:cs="Calibri"/>
          <w:sz w:val="24"/>
          <w:szCs w:val="24"/>
          <w:vertAlign w:val="superscript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A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2BD9CD8F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uwry4rmhebd3" w:colFirst="0" w:colLast="0"/>
      <w:bookmarkEnd w:id="1"/>
      <w:r>
        <w:rPr>
          <w:rFonts w:ascii="Calibri" w:eastAsia="Calibri" w:hAnsi="Calibri" w:cs="Calibri"/>
          <w:sz w:val="24"/>
          <w:szCs w:val="24"/>
        </w:rPr>
        <w:t>"A ampliação do acesso à terapia dupla de dose única para pessoas a partir de 35 anos representa um avanço no combate ao HIV/AIDS no Brasil, levando muitos benefícios aos pacientes. O Ministério da Saúde tem ampliado progressivamente os grupos aptos a migrar de terapia, e espera-se que uma nova mudança reduzindo a faixa etária possa trazer ainda mais benefícios, como menor número de comprimidos, menos interações, menos efeitos adversos, maior adesão e</w:t>
      </w:r>
      <w:r w:rsidR="00763039">
        <w:rPr>
          <w:rFonts w:ascii="Calibri" w:eastAsia="Calibri" w:hAnsi="Calibri" w:cs="Calibri"/>
          <w:sz w:val="24"/>
          <w:szCs w:val="24"/>
        </w:rPr>
        <w:t xml:space="preserve"> melhor </w:t>
      </w:r>
      <w:r>
        <w:rPr>
          <w:rFonts w:ascii="Calibri" w:eastAsia="Calibri" w:hAnsi="Calibri" w:cs="Calibri"/>
          <w:sz w:val="24"/>
          <w:szCs w:val="24"/>
        </w:rPr>
        <w:t xml:space="preserve">qualidade de vida para quem vive com HIV/AIDS", reforça o infectologista </w:t>
      </w:r>
      <w:proofErr w:type="spellStart"/>
      <w:r>
        <w:rPr>
          <w:rFonts w:ascii="Calibri" w:eastAsia="Calibri" w:hAnsi="Calibri" w:cs="Calibri"/>
          <w:sz w:val="24"/>
          <w:szCs w:val="24"/>
        </w:rPr>
        <w:t>Jucival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Fernandes, gerente médico da GSK/ViiV Healthcare.</w:t>
      </w:r>
    </w:p>
    <w:p w14:paraId="0000000C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terapia dupla em HIV é um tratamento que usa dois remédios ao mesmo tempo para controlar o vírus</w:t>
      </w:r>
      <w:r>
        <w:rPr>
          <w:rFonts w:ascii="Calibri" w:eastAsia="Calibri" w:hAnsi="Calibri" w:cs="Calibri"/>
          <w:sz w:val="24"/>
          <w:szCs w:val="24"/>
          <w:vertAlign w:val="superscript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“Essa combinação ajuda a diminuir a quantidade de vírus no corpo, melhorar a saúde da pessoa e evitar que o vírus se replique. Uma vez que não há replicação viral e a viremia está suprimida a transmissão do vírus não acontece mais por via sexual, ou seja, se o vírus não é detectado o risco de transmissão por via sexual é zero. É uma forma de tratamento que pode ser recomendada dependendo do caso de cada pessoa, sempre sob orientação médica”, complementa </w:t>
      </w:r>
      <w:proofErr w:type="spellStart"/>
      <w:r>
        <w:rPr>
          <w:rFonts w:ascii="Calibri" w:eastAsia="Calibri" w:hAnsi="Calibri" w:cs="Calibri"/>
          <w:sz w:val="24"/>
          <w:szCs w:val="24"/>
        </w:rPr>
        <w:t>Jucival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Fernandes. </w:t>
      </w:r>
    </w:p>
    <w:p w14:paraId="0000000E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</w:t>
      </w:r>
    </w:p>
    <w:p w14:paraId="0000000F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Mais sobre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Dovato</w:t>
      </w:r>
      <w:proofErr w:type="spellEnd"/>
    </w:p>
    <w:p w14:paraId="00000010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Dovato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é um medicamento completo, de dose única diária, podendo ser tomado até mesmo em jejum, para o tratamento de HIV em adultos e adolescentes acima de 12 anos de idade, com peso mínimo de 25 kg, sem histórico de resistência ao </w:t>
      </w:r>
      <w:proofErr w:type="spellStart"/>
      <w:r>
        <w:rPr>
          <w:rFonts w:ascii="Calibri" w:eastAsia="Calibri" w:hAnsi="Calibri" w:cs="Calibri"/>
          <w:sz w:val="24"/>
          <w:szCs w:val="24"/>
        </w:rPr>
        <w:t>dolutegravir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 à lamivudina. O medicamento é composto por duas moléculas: o </w:t>
      </w:r>
      <w:proofErr w:type="spellStart"/>
      <w:r>
        <w:rPr>
          <w:rFonts w:ascii="Calibri" w:eastAsia="Calibri" w:hAnsi="Calibri" w:cs="Calibri"/>
          <w:sz w:val="24"/>
          <w:szCs w:val="24"/>
        </w:rPr>
        <w:t>dolutegravir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50mg atua ao impedir que o DNA viral se integre ao material genético das células humanas e a lamivudina 300mg age interferindo na conversão do RNA viral em DNA, impedindo assim a multiplicação do vírus.</w:t>
      </w:r>
      <w:r>
        <w:rPr>
          <w:rFonts w:ascii="Calibri" w:eastAsia="Calibri" w:hAnsi="Calibri" w:cs="Calibri"/>
          <w:sz w:val="24"/>
          <w:szCs w:val="24"/>
          <w:vertAlign w:val="superscript"/>
        </w:rPr>
        <w:t>6</w:t>
      </w:r>
    </w:p>
    <w:p w14:paraId="00000012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medicamentos antirretrovirais surgiram na década de 1980 para impedir a multiplicação do HIV no organismo e evitar o enfraquecimento do sistema imunológico</w:t>
      </w:r>
      <w:r>
        <w:rPr>
          <w:rFonts w:ascii="Calibri" w:eastAsia="Calibri" w:hAnsi="Calibri" w:cs="Calibri"/>
          <w:sz w:val="24"/>
          <w:szCs w:val="24"/>
          <w:vertAlign w:val="superscript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Desde então, o tratamento da doença evoluiu tanto que, hoje em dia, os indivíduos que recebem os remédios indicados têm uma expectativa de vida muito semelhante </w:t>
      </w:r>
      <w:proofErr w:type="gramStart"/>
      <w:r>
        <w:rPr>
          <w:rFonts w:ascii="Calibri" w:eastAsia="Calibri" w:hAnsi="Calibri" w:cs="Calibri"/>
          <w:sz w:val="24"/>
          <w:szCs w:val="24"/>
        </w:rPr>
        <w:t>à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quem não tem HIV</w:t>
      </w:r>
      <w:r>
        <w:rPr>
          <w:rFonts w:ascii="Calibri" w:eastAsia="Calibri" w:hAnsi="Calibri" w:cs="Calibri"/>
          <w:sz w:val="24"/>
          <w:szCs w:val="24"/>
          <w:vertAlign w:val="superscript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Segundo o Relatório Global do UNAIDS 2023, o acesso facilitado ao tratamento evitou quase 21 milhões </w:t>
      </w:r>
      <w:r>
        <w:rPr>
          <w:rFonts w:ascii="Calibri" w:eastAsia="Calibri" w:hAnsi="Calibri" w:cs="Calibri"/>
          <w:sz w:val="24"/>
          <w:szCs w:val="24"/>
        </w:rPr>
        <w:lastRenderedPageBreak/>
        <w:t>de mortes relacionadas à Aids nas últimas três décadas. No geral, o número de óbitos associados foi reduzido em 69%.</w:t>
      </w:r>
      <w:r>
        <w:rPr>
          <w:rFonts w:ascii="Calibri" w:eastAsia="Calibri" w:hAnsi="Calibri" w:cs="Calibri"/>
          <w:sz w:val="24"/>
          <w:szCs w:val="24"/>
          <w:vertAlign w:val="superscript"/>
        </w:rPr>
        <w:t>9</w:t>
      </w:r>
    </w:p>
    <w:p w14:paraId="00000014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Sobre a GSK/ViiV Healthcare</w:t>
      </w:r>
    </w:p>
    <w:p w14:paraId="00000016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ViiV Healthcare foi criada em 2009, a partir de uma joint venture entre a GSK e a Pfizer, formando uma companhia global dedicada exclusivamente a tratamentos para o HIV. Em 2012, a japonesa </w:t>
      </w:r>
      <w:proofErr w:type="spellStart"/>
      <w:r>
        <w:rPr>
          <w:rFonts w:ascii="Calibri" w:eastAsia="Calibri" w:hAnsi="Calibri" w:cs="Calibri"/>
          <w:sz w:val="24"/>
          <w:szCs w:val="24"/>
        </w:rPr>
        <w:t>Shionogi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completou a sociedade. Atualmente, a GSK detém 76,5% de participação na empresa. Como líder em pesquisa e desenvolvimento de tratamentos para o HIV, a ViiV Healthcare possui operações em mais de 50 países. A GSK é o distribuidor da ViiV Healthcare no Brasil.</w:t>
      </w:r>
    </w:p>
    <w:p w14:paraId="00000017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Referências:</w:t>
      </w:r>
    </w:p>
    <w:p w14:paraId="00000019" w14:textId="7FDCAE2C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051E44">
        <w:rPr>
          <w:rFonts w:ascii="Calibri" w:eastAsia="Calibri" w:hAnsi="Calibri" w:cs="Calibri"/>
          <w:sz w:val="24"/>
          <w:szCs w:val="24"/>
        </w:rPr>
        <w:t xml:space="preserve">BRASIL. Ministério da Saúde. NOTA TÉCNICA </w:t>
      </w:r>
      <w:r w:rsidR="00051E44" w:rsidRPr="00051E44">
        <w:rPr>
          <w:rFonts w:ascii="Calibri" w:eastAsia="Calibri" w:hAnsi="Calibri" w:cs="Calibri"/>
          <w:sz w:val="24"/>
          <w:szCs w:val="24"/>
        </w:rPr>
        <w:t>Nº 200/2025-CGHA</w:t>
      </w:r>
      <w:proofErr w:type="gramStart"/>
      <w:r w:rsidR="00051E44" w:rsidRPr="00051E44">
        <w:rPr>
          <w:rFonts w:ascii="Calibri" w:eastAsia="Calibri" w:hAnsi="Calibri" w:cs="Calibri"/>
          <w:sz w:val="24"/>
          <w:szCs w:val="24"/>
        </w:rPr>
        <w:t>/.DATHI</w:t>
      </w:r>
      <w:proofErr w:type="gramEnd"/>
      <w:r w:rsidR="00051E44" w:rsidRPr="00051E44">
        <w:rPr>
          <w:rFonts w:ascii="Calibri" w:eastAsia="Calibri" w:hAnsi="Calibri" w:cs="Calibri"/>
          <w:sz w:val="24"/>
          <w:szCs w:val="24"/>
        </w:rPr>
        <w:t>/SVSA/MS</w:t>
      </w:r>
      <w:r w:rsidRPr="00051E44">
        <w:rPr>
          <w:rFonts w:ascii="Calibri" w:eastAsia="Calibri" w:hAnsi="Calibri" w:cs="Calibri"/>
          <w:sz w:val="24"/>
          <w:szCs w:val="24"/>
        </w:rPr>
        <w:t>. Disponível em:</w:t>
      </w:r>
      <w:r w:rsidR="00051E44" w:rsidRPr="00051E44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051E44" w:rsidRPr="005C7052">
        <w:rPr>
          <w:rFonts w:ascii="Calibri" w:eastAsia="Calibri" w:hAnsi="Calibri" w:cs="Calibri"/>
          <w:sz w:val="24"/>
          <w:szCs w:val="24"/>
          <w:u w:val="single"/>
        </w:rPr>
        <w:t>https://www.gov.br/aids/pt-br/central-de-conteudo/notas-tecnicas/2025/nota-tecnica-200.pdf/view</w:t>
      </w:r>
      <w:r w:rsidR="00051E44" w:rsidRPr="00051E44">
        <w:rPr>
          <w:rFonts w:ascii="Calibri" w:eastAsia="Calibri" w:hAnsi="Calibri" w:cs="Calibri"/>
          <w:sz w:val="24"/>
          <w:szCs w:val="24"/>
        </w:rPr>
        <w:t xml:space="preserve"> </w:t>
      </w:r>
      <w:r w:rsidRPr="00051E44">
        <w:rPr>
          <w:rFonts w:ascii="Calibri" w:eastAsia="Calibri" w:hAnsi="Calibri" w:cs="Calibri"/>
          <w:sz w:val="24"/>
          <w:szCs w:val="24"/>
        </w:rPr>
        <w:t xml:space="preserve"> Acesso</w:t>
      </w:r>
      <w:proofErr w:type="gramEnd"/>
      <w:r w:rsidRPr="00051E44">
        <w:rPr>
          <w:rFonts w:ascii="Calibri" w:eastAsia="Calibri" w:hAnsi="Calibri" w:cs="Calibri"/>
          <w:sz w:val="24"/>
          <w:szCs w:val="24"/>
        </w:rPr>
        <w:t xml:space="preserve"> em: </w:t>
      </w:r>
      <w:proofErr w:type="gramStart"/>
      <w:r w:rsidRPr="00051E44">
        <w:rPr>
          <w:rFonts w:ascii="Calibri" w:eastAsia="Calibri" w:hAnsi="Calibri" w:cs="Calibri"/>
          <w:sz w:val="24"/>
          <w:szCs w:val="24"/>
        </w:rPr>
        <w:t>Setembro</w:t>
      </w:r>
      <w:proofErr w:type="gramEnd"/>
      <w:r w:rsidRPr="00051E44">
        <w:rPr>
          <w:rFonts w:ascii="Calibri" w:eastAsia="Calibri" w:hAnsi="Calibri" w:cs="Calibri"/>
          <w:sz w:val="24"/>
          <w:szCs w:val="24"/>
        </w:rPr>
        <w:t>/2025;</w:t>
      </w:r>
    </w:p>
    <w:p w14:paraId="0000001A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ANVISA. Consulta de Medicamentos. </w:t>
      </w:r>
      <w:proofErr w:type="spellStart"/>
      <w:r>
        <w:rPr>
          <w:rFonts w:ascii="Calibri" w:eastAsia="Calibri" w:hAnsi="Calibri" w:cs="Calibri"/>
          <w:sz w:val="24"/>
          <w:szCs w:val="24"/>
        </w:rPr>
        <w:t>Dovato</w:t>
      </w:r>
      <w:proofErr w:type="spellEnd"/>
      <w:r>
        <w:rPr>
          <w:rFonts w:ascii="Calibri" w:eastAsia="Calibri" w:hAnsi="Calibri" w:cs="Calibri"/>
          <w:sz w:val="24"/>
          <w:szCs w:val="24"/>
        </w:rPr>
        <w:t>. Disponível em: &lt;</w:t>
      </w:r>
      <w:r>
        <w:rPr>
          <w:rFonts w:ascii="Calibri" w:eastAsia="Calibri" w:hAnsi="Calibri" w:cs="Calibri"/>
          <w:sz w:val="24"/>
          <w:szCs w:val="24"/>
          <w:u w:val="single"/>
        </w:rPr>
        <w:t>https://consultas.anvisa.gov.br/#/medicamentos/25351372666201926/</w:t>
      </w:r>
      <w:r>
        <w:rPr>
          <w:rFonts w:ascii="Calibri" w:eastAsia="Calibri" w:hAnsi="Calibri" w:cs="Calibri"/>
          <w:sz w:val="24"/>
          <w:szCs w:val="24"/>
        </w:rPr>
        <w:t xml:space="preserve">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Setembro</w:t>
      </w:r>
      <w:proofErr w:type="gramEnd"/>
      <w:r>
        <w:rPr>
          <w:rFonts w:ascii="Calibri" w:eastAsia="Calibri" w:hAnsi="Calibri" w:cs="Calibri"/>
          <w:sz w:val="24"/>
          <w:szCs w:val="24"/>
        </w:rPr>
        <w:t>/2025;</w:t>
      </w:r>
    </w:p>
    <w:p w14:paraId="0000001B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FIOCRUZ. Fiocruz começa a fornecer antirretroviral combinado ao MS. Disponível em: &lt;</w:t>
      </w:r>
      <w:r>
        <w:rPr>
          <w:rFonts w:ascii="Calibri" w:eastAsia="Calibri" w:hAnsi="Calibri" w:cs="Calibri"/>
          <w:sz w:val="24"/>
          <w:szCs w:val="24"/>
          <w:u w:val="single"/>
        </w:rPr>
        <w:t>https://agencia.fiocruz.br/fiocruz-comeca-fornecer-antirretroviral-combinado-ao-ms#:~:text=O%20Instituto%20de%20Tecnologia%20em,para%20pacientes%20com%20HIV%2FAids</w:t>
      </w:r>
      <w:r>
        <w:rPr>
          <w:rFonts w:ascii="Calibri" w:eastAsia="Calibri" w:hAnsi="Calibri" w:cs="Calibri"/>
          <w:sz w:val="24"/>
          <w:szCs w:val="24"/>
        </w:rPr>
        <w:t xml:space="preserve">.&gt;.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Setembro</w:t>
      </w:r>
      <w:proofErr w:type="gramEnd"/>
      <w:r>
        <w:rPr>
          <w:rFonts w:ascii="Calibri" w:eastAsia="Calibri" w:hAnsi="Calibri" w:cs="Calibri"/>
          <w:sz w:val="24"/>
          <w:szCs w:val="24"/>
        </w:rPr>
        <w:t>/2025;</w:t>
      </w:r>
    </w:p>
    <w:p w14:paraId="0000001C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BRASIL. Ministério da Saúde. NOTA TÉCNICA Nº 91/2025-CGHA</w:t>
      </w:r>
      <w:proofErr w:type="gramStart"/>
      <w:r>
        <w:rPr>
          <w:rFonts w:ascii="Calibri" w:eastAsia="Calibri" w:hAnsi="Calibri" w:cs="Calibri"/>
          <w:sz w:val="24"/>
          <w:szCs w:val="24"/>
        </w:rPr>
        <w:t>/.DATHI</w:t>
      </w:r>
      <w:proofErr w:type="gramEnd"/>
      <w:r>
        <w:rPr>
          <w:rFonts w:ascii="Calibri" w:eastAsia="Calibri" w:hAnsi="Calibri" w:cs="Calibri"/>
          <w:sz w:val="24"/>
          <w:szCs w:val="24"/>
        </w:rPr>
        <w:t>/SVSA/MS. Disponível em: &lt;</w:t>
      </w:r>
      <w:r>
        <w:rPr>
          <w:rFonts w:ascii="Calibri" w:eastAsia="Calibri" w:hAnsi="Calibri" w:cs="Calibri"/>
          <w:sz w:val="24"/>
          <w:szCs w:val="24"/>
          <w:u w:val="single"/>
        </w:rPr>
        <w:t>https://www.gov.br/aids/pt-br/central-de-conteudo/notas-tecnicas/2025/nota-tecnica-no-91_2025-cgha_dathi_svsa_ms.pdf/view</w:t>
      </w:r>
      <w:r>
        <w:rPr>
          <w:rFonts w:ascii="Calibri" w:eastAsia="Calibri" w:hAnsi="Calibri" w:cs="Calibri"/>
          <w:sz w:val="24"/>
          <w:szCs w:val="24"/>
        </w:rPr>
        <w:t xml:space="preserve"> 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Setembro</w:t>
      </w:r>
      <w:proofErr w:type="gramEnd"/>
      <w:r>
        <w:rPr>
          <w:rFonts w:ascii="Calibri" w:eastAsia="Calibri" w:hAnsi="Calibri" w:cs="Calibri"/>
          <w:sz w:val="24"/>
          <w:szCs w:val="24"/>
        </w:rPr>
        <w:t>/2025;</w:t>
      </w:r>
    </w:p>
    <w:p w14:paraId="0000001D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BRASIL. Empresa Brasileira de Serviços Hospitalares. Disponível em: &lt;</w:t>
      </w:r>
      <w: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https://www.gov.br/ebserh/pt-br/hospitais-universitarios/regiao-nordeste/hc-ufpe/comunicacao/noticias/pessoas-idosas-que-vivem-com-hiv-apresentam-envelhecimento-precoce-de-ate-15-anos-aponta-pesquisa-do-hc#:~:text=%E2%80%9CA%20pessoa%20idosa%20apresenta%20um,por%20esse%20envelhecimento%20biol%C3%B3gico%20precoce.</w:t>
      </w:r>
      <w:r>
        <w:rPr>
          <w:rFonts w:ascii="Calibri" w:eastAsia="Calibri" w:hAnsi="Calibri" w:cs="Calibri"/>
          <w:sz w:val="24"/>
          <w:szCs w:val="24"/>
        </w:rPr>
        <w:t xml:space="preserve">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Junho</w:t>
      </w:r>
      <w:proofErr w:type="gramEnd"/>
      <w:r>
        <w:rPr>
          <w:rFonts w:ascii="Calibri" w:eastAsia="Calibri" w:hAnsi="Calibri" w:cs="Calibri"/>
          <w:sz w:val="24"/>
          <w:szCs w:val="24"/>
        </w:rPr>
        <w:t>/2025.</w:t>
      </w:r>
    </w:p>
    <w:p w14:paraId="0000001E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ANVISA. Bula </w:t>
      </w:r>
      <w:proofErr w:type="spellStart"/>
      <w:r>
        <w:rPr>
          <w:rFonts w:ascii="Calibri" w:eastAsia="Calibri" w:hAnsi="Calibri" w:cs="Calibri"/>
          <w:sz w:val="24"/>
          <w:szCs w:val="24"/>
        </w:rPr>
        <w:t>Dovato</w:t>
      </w:r>
      <w:proofErr w:type="spellEnd"/>
      <w:r>
        <w:rPr>
          <w:rFonts w:ascii="Calibri" w:eastAsia="Calibri" w:hAnsi="Calibri" w:cs="Calibri"/>
          <w:sz w:val="24"/>
          <w:szCs w:val="24"/>
        </w:rPr>
        <w:t>. Disponível: &lt;</w:t>
      </w:r>
      <w:r>
        <w:rPr>
          <w:rFonts w:ascii="Calibri" w:eastAsia="Calibri" w:hAnsi="Calibri" w:cs="Calibri"/>
          <w:sz w:val="24"/>
          <w:szCs w:val="24"/>
          <w:u w:val="single"/>
        </w:rPr>
        <w:t>https://www.gov.br/anvisa/pt-br/assuntos/noticias-anvisa/2021/bula_1638207903618.pdf</w:t>
      </w:r>
      <w:r>
        <w:rPr>
          <w:rFonts w:ascii="Calibri" w:eastAsia="Calibri" w:hAnsi="Calibri" w:cs="Calibri"/>
          <w:sz w:val="24"/>
          <w:szCs w:val="24"/>
        </w:rPr>
        <w:t xml:space="preserve">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Junho</w:t>
      </w:r>
      <w:proofErr w:type="gramEnd"/>
      <w:r>
        <w:rPr>
          <w:rFonts w:ascii="Calibri" w:eastAsia="Calibri" w:hAnsi="Calibri" w:cs="Calibri"/>
          <w:sz w:val="24"/>
          <w:szCs w:val="24"/>
        </w:rPr>
        <w:t>/2025;</w:t>
      </w:r>
    </w:p>
    <w:p w14:paraId="0000001F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BRASIL. Ministério da Saúde. Aids/HIV. Tratamento. Disponível em: &lt;</w:t>
      </w:r>
      <w:r>
        <w:rPr>
          <w:rFonts w:ascii="Calibri" w:eastAsia="Calibri" w:hAnsi="Calibri" w:cs="Calibri"/>
          <w:sz w:val="24"/>
          <w:szCs w:val="24"/>
          <w:u w:val="single"/>
        </w:rPr>
        <w:t>https://www.gov.br/saude/pt-br/assuntos/saude-de-a-a-z/a/aids-hiv/tratamento</w:t>
      </w:r>
      <w:r>
        <w:rPr>
          <w:rFonts w:ascii="Calibri" w:eastAsia="Calibri" w:hAnsi="Calibri" w:cs="Calibri"/>
          <w:sz w:val="24"/>
          <w:szCs w:val="24"/>
        </w:rPr>
        <w:t xml:space="preserve">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Junho</w:t>
      </w:r>
      <w:proofErr w:type="gramEnd"/>
      <w:r>
        <w:rPr>
          <w:rFonts w:ascii="Calibri" w:eastAsia="Calibri" w:hAnsi="Calibri" w:cs="Calibri"/>
          <w:sz w:val="24"/>
          <w:szCs w:val="24"/>
        </w:rPr>
        <w:t>/2025;</w:t>
      </w:r>
    </w:p>
    <w:p w14:paraId="00000020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C14DF7">
        <w:rPr>
          <w:rFonts w:ascii="Calibri" w:eastAsia="Calibri" w:hAnsi="Calibri" w:cs="Calibri"/>
          <w:sz w:val="24"/>
          <w:szCs w:val="24"/>
          <w:lang w:val="en-US"/>
        </w:rPr>
        <w:lastRenderedPageBreak/>
        <w:t xml:space="preserve">AIDSMAP. Life expectancy for people living with HIV. </w:t>
      </w:r>
      <w:r>
        <w:rPr>
          <w:rFonts w:ascii="Calibri" w:eastAsia="Calibri" w:hAnsi="Calibri" w:cs="Calibri"/>
          <w:sz w:val="24"/>
          <w:szCs w:val="24"/>
        </w:rPr>
        <w:t>Disponível em: &lt;</w:t>
      </w:r>
      <w:r>
        <w:rPr>
          <w:rFonts w:ascii="Calibri" w:eastAsia="Calibri" w:hAnsi="Calibri" w:cs="Calibri"/>
          <w:sz w:val="24"/>
          <w:szCs w:val="24"/>
          <w:u w:val="single"/>
        </w:rPr>
        <w:t>https://www.aidsmap.com/about-hiv/life-expectancy-people-living-hiv</w:t>
      </w:r>
      <w:r>
        <w:rPr>
          <w:rFonts w:ascii="Calibri" w:eastAsia="Calibri" w:hAnsi="Calibri" w:cs="Calibri"/>
          <w:sz w:val="24"/>
          <w:szCs w:val="24"/>
        </w:rPr>
        <w:t xml:space="preserve">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Junho</w:t>
      </w:r>
      <w:proofErr w:type="gramEnd"/>
      <w:r>
        <w:rPr>
          <w:rFonts w:ascii="Calibri" w:eastAsia="Calibri" w:hAnsi="Calibri" w:cs="Calibri"/>
          <w:sz w:val="24"/>
          <w:szCs w:val="24"/>
        </w:rPr>
        <w:t>/2025</w:t>
      </w:r>
    </w:p>
    <w:p w14:paraId="00000021" w14:textId="77777777" w:rsidR="002315ED" w:rsidRDefault="007B1C6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UNAIDS. Relatório Global UNAIDS 2023. Disponível em: &lt;</w:t>
      </w:r>
      <w:r>
        <w:rPr>
          <w:rFonts w:ascii="Calibri" w:eastAsia="Calibri" w:hAnsi="Calibri" w:cs="Calibri"/>
          <w:sz w:val="24"/>
          <w:szCs w:val="24"/>
          <w:u w:val="single"/>
        </w:rPr>
        <w:t>https://unaids.org.br/wp-content/uploads/2023/07/JC3082_GAU2023-ExecSumm_v2_embargoed_PT_VF_Revisada-EA.pdf</w:t>
      </w:r>
      <w:r>
        <w:rPr>
          <w:rFonts w:ascii="Calibri" w:eastAsia="Calibri" w:hAnsi="Calibri" w:cs="Calibri"/>
          <w:sz w:val="24"/>
          <w:szCs w:val="24"/>
        </w:rPr>
        <w:t xml:space="preserve">&gt;.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Junho</w:t>
      </w:r>
      <w:proofErr w:type="gramEnd"/>
      <w:r>
        <w:rPr>
          <w:rFonts w:ascii="Calibri" w:eastAsia="Calibri" w:hAnsi="Calibri" w:cs="Calibri"/>
          <w:sz w:val="24"/>
          <w:szCs w:val="24"/>
        </w:rPr>
        <w:t>/2025.</w:t>
      </w:r>
    </w:p>
    <w:p w14:paraId="4A31FCE8" w14:textId="6DDA14E8" w:rsidR="008D4D05" w:rsidRPr="008D4D05" w:rsidRDefault="008D4D05" w:rsidP="008D4D0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8D4D05">
        <w:rPr>
          <w:rFonts w:ascii="Calibri" w:eastAsia="Calibri" w:hAnsi="Calibri" w:cs="Calibri"/>
          <w:sz w:val="24"/>
          <w:szCs w:val="24"/>
        </w:rPr>
        <w:t xml:space="preserve">GOV. Painel </w:t>
      </w:r>
      <w:r>
        <w:rPr>
          <w:rFonts w:ascii="Calibri" w:eastAsia="Calibri" w:hAnsi="Calibri" w:cs="Calibri"/>
          <w:sz w:val="24"/>
          <w:szCs w:val="24"/>
        </w:rPr>
        <w:t xml:space="preserve">Integrado. Disponível em: </w:t>
      </w:r>
      <w:r w:rsidRPr="005C7052">
        <w:rPr>
          <w:rFonts w:ascii="Calibri" w:eastAsia="Calibri" w:hAnsi="Calibri" w:cs="Calibri"/>
          <w:sz w:val="24"/>
          <w:szCs w:val="24"/>
          <w:u w:val="single"/>
        </w:rPr>
        <w:t>https://www.gov.br/aids/pt-br/indicadores-epidemiologicos/painel-de-monitoramento/painel-integrado-de-monitoramento-do-cuidado-do-hiv</w:t>
      </w:r>
      <w:r>
        <w:rPr>
          <w:rFonts w:ascii="Calibri" w:eastAsia="Calibri" w:hAnsi="Calibri" w:cs="Calibri"/>
          <w:sz w:val="24"/>
          <w:szCs w:val="24"/>
        </w:rPr>
        <w:t xml:space="preserve">. Acesso em: </w:t>
      </w:r>
      <w:proofErr w:type="gramStart"/>
      <w:r>
        <w:rPr>
          <w:rFonts w:ascii="Calibri" w:eastAsia="Calibri" w:hAnsi="Calibri" w:cs="Calibri"/>
          <w:sz w:val="24"/>
          <w:szCs w:val="24"/>
        </w:rPr>
        <w:t>Setembro</w:t>
      </w:r>
      <w:proofErr w:type="gramEnd"/>
      <w:r>
        <w:rPr>
          <w:rFonts w:ascii="Calibri" w:eastAsia="Calibri" w:hAnsi="Calibri" w:cs="Calibri"/>
          <w:sz w:val="24"/>
          <w:szCs w:val="24"/>
        </w:rPr>
        <w:t>/2025</w:t>
      </w:r>
    </w:p>
    <w:p w14:paraId="00000022" w14:textId="77777777" w:rsidR="002315ED" w:rsidRPr="008D4D05" w:rsidRDefault="002315ED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2315ED" w:rsidRDefault="007B1C6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Material destinado ao público em geral. Por favor, consulte o seu médico.</w:t>
      </w:r>
    </w:p>
    <w:p w14:paraId="00000024" w14:textId="77777777" w:rsidR="002315ED" w:rsidRDefault="002315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2524BFED" w:rsidR="002315ED" w:rsidRPr="00471294" w:rsidRDefault="00F33260">
      <w:pPr>
        <w:jc w:val="both"/>
        <w:rPr>
          <w:rFonts w:ascii="Calibri" w:eastAsia="Calibri" w:hAnsi="Calibri" w:cs="Calibri"/>
          <w:sz w:val="24"/>
          <w:szCs w:val="24"/>
        </w:rPr>
      </w:pPr>
      <w:r w:rsidRPr="00471294">
        <w:rPr>
          <w:rFonts w:ascii="Calibri" w:eastAsia="Calibri" w:hAnsi="Calibri" w:cs="Calibri"/>
          <w:sz w:val="24"/>
          <w:szCs w:val="24"/>
        </w:rPr>
        <w:t>NP-BR-DLL-PRSR-250002</w:t>
      </w:r>
      <w:r w:rsidR="007B1C6A" w:rsidRPr="00471294">
        <w:rPr>
          <w:rFonts w:ascii="Calibri" w:eastAsia="Calibri" w:hAnsi="Calibri" w:cs="Calibri"/>
          <w:sz w:val="24"/>
          <w:szCs w:val="24"/>
        </w:rPr>
        <w:t xml:space="preserve"> - </w:t>
      </w:r>
      <w:proofErr w:type="gramStart"/>
      <w:r w:rsidR="007B1C6A" w:rsidRPr="00471294">
        <w:rPr>
          <w:rFonts w:ascii="Calibri" w:eastAsia="Calibri" w:hAnsi="Calibri" w:cs="Calibri"/>
          <w:sz w:val="24"/>
          <w:szCs w:val="24"/>
        </w:rPr>
        <w:t>Setembro</w:t>
      </w:r>
      <w:proofErr w:type="gramEnd"/>
      <w:r w:rsidR="007B1C6A" w:rsidRPr="00471294">
        <w:rPr>
          <w:rFonts w:ascii="Calibri" w:eastAsia="Calibri" w:hAnsi="Calibri" w:cs="Calibri"/>
          <w:sz w:val="24"/>
          <w:szCs w:val="24"/>
        </w:rPr>
        <w:t>/2025</w:t>
      </w:r>
    </w:p>
    <w:p w14:paraId="00000026" w14:textId="77777777" w:rsidR="002315ED" w:rsidRDefault="002315ED">
      <w:pPr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14:paraId="00000027" w14:textId="77777777" w:rsidR="002315ED" w:rsidRDefault="002315ED">
      <w:pPr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sectPr w:rsidR="002315E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4B37" w14:textId="77777777" w:rsidR="005E0BF5" w:rsidRDefault="005E0BF5">
      <w:pPr>
        <w:spacing w:line="240" w:lineRule="auto"/>
      </w:pPr>
      <w:r>
        <w:separator/>
      </w:r>
    </w:p>
  </w:endnote>
  <w:endnote w:type="continuationSeparator" w:id="0">
    <w:p w14:paraId="3D018B46" w14:textId="77777777" w:rsidR="005E0BF5" w:rsidRDefault="005E0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CD07" w14:textId="77777777" w:rsidR="005E0BF5" w:rsidRDefault="005E0BF5">
      <w:pPr>
        <w:spacing w:line="240" w:lineRule="auto"/>
      </w:pPr>
      <w:r>
        <w:separator/>
      </w:r>
    </w:p>
  </w:footnote>
  <w:footnote w:type="continuationSeparator" w:id="0">
    <w:p w14:paraId="0BF10BB5" w14:textId="77777777" w:rsidR="005E0BF5" w:rsidRDefault="005E0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2315ED" w:rsidRDefault="007B1C6A">
    <w:r>
      <w:rPr>
        <w:noProof/>
      </w:rPr>
      <w:drawing>
        <wp:inline distT="114300" distB="114300" distL="114300" distR="114300" wp14:anchorId="7F740789" wp14:editId="215211A0">
          <wp:extent cx="1833563" cy="703024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998" r="6221"/>
                  <a:stretch>
                    <a:fillRect/>
                  </a:stretch>
                </pic:blipFill>
                <pic:spPr>
                  <a:xfrm>
                    <a:off x="0" y="0"/>
                    <a:ext cx="1833563" cy="703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29" w14:textId="77777777" w:rsidR="002315ED" w:rsidRDefault="0023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6566F"/>
    <w:multiLevelType w:val="multilevel"/>
    <w:tmpl w:val="6C36B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1166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ED"/>
    <w:rsid w:val="000076C2"/>
    <w:rsid w:val="00050BAA"/>
    <w:rsid w:val="00051E44"/>
    <w:rsid w:val="0012503F"/>
    <w:rsid w:val="0013587D"/>
    <w:rsid w:val="002315ED"/>
    <w:rsid w:val="002B2B3E"/>
    <w:rsid w:val="002D7D8C"/>
    <w:rsid w:val="00471294"/>
    <w:rsid w:val="00501CC1"/>
    <w:rsid w:val="005036B2"/>
    <w:rsid w:val="00517275"/>
    <w:rsid w:val="005C7052"/>
    <w:rsid w:val="005E0BF5"/>
    <w:rsid w:val="00650CD2"/>
    <w:rsid w:val="00652A8A"/>
    <w:rsid w:val="007169C3"/>
    <w:rsid w:val="00763039"/>
    <w:rsid w:val="007818CE"/>
    <w:rsid w:val="00781907"/>
    <w:rsid w:val="007B1C6A"/>
    <w:rsid w:val="00875D68"/>
    <w:rsid w:val="008D4D05"/>
    <w:rsid w:val="009277E3"/>
    <w:rsid w:val="009C3103"/>
    <w:rsid w:val="009F3A87"/>
    <w:rsid w:val="00A45E31"/>
    <w:rsid w:val="00AE7B83"/>
    <w:rsid w:val="00BF24BE"/>
    <w:rsid w:val="00C14DF7"/>
    <w:rsid w:val="00C56CBD"/>
    <w:rsid w:val="00CB677D"/>
    <w:rsid w:val="00CE01DB"/>
    <w:rsid w:val="00D0146C"/>
    <w:rsid w:val="00D108CF"/>
    <w:rsid w:val="00D553FB"/>
    <w:rsid w:val="00D60123"/>
    <w:rsid w:val="00DC4AA5"/>
    <w:rsid w:val="00E94F88"/>
    <w:rsid w:val="00ED40BB"/>
    <w:rsid w:val="00F2118A"/>
    <w:rsid w:val="00F33260"/>
    <w:rsid w:val="00F46F6B"/>
    <w:rsid w:val="00F83235"/>
    <w:rsid w:val="00FD287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2253"/>
  <w15:docId w15:val="{D235CF65-C52E-4807-AFDE-AEF85951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DD2761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F42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F42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F42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42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426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469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690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nkVisitado">
    <w:name w:val="FollowedHyperlink"/>
    <w:basedOn w:val="Fontepargpadro"/>
    <w:uiPriority w:val="99"/>
    <w:semiHidden/>
    <w:unhideWhenUsed/>
    <w:rsid w:val="00DC4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RnM5WF2nwKQI53/mn+WcfE4dw==">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1242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Teles</dc:creator>
  <cp:lastModifiedBy>Vanessa Serafim</cp:lastModifiedBy>
  <cp:revision>2</cp:revision>
  <dcterms:created xsi:type="dcterms:W3CDTF">2025-10-06T14:05:00Z</dcterms:created>
  <dcterms:modified xsi:type="dcterms:W3CDTF">2025-10-06T14:05:00Z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2024-12-11T18:27:46Z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88f7c4ec-9325-415f-a99a-c3db8fe696b7</vt:lpwstr>
  </property>
  <property fmtid="{D5CDD505-2E9C-101B-9397-08002B2CF9AE}" pid="8" name="MSIP_Label_bea66b2b-af80-48b6-873b-d341d3035cfa_ContentBits">
    <vt:lpwstr>0</vt:lpwstr>
  </property>
</Properties>
</file>